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3" w:rsidRDefault="009F6A63" w:rsidP="00981C9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F6A63" w:rsidRPr="001C1C12" w:rsidRDefault="009F6A63" w:rsidP="009F6A63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9F6A63" w:rsidRPr="00981C96" w:rsidRDefault="009F6A63" w:rsidP="0098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6A63" w:rsidRPr="00981C96" w:rsidRDefault="009F6A63" w:rsidP="0098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6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</w:t>
      </w:r>
    </w:p>
    <w:p w:rsidR="009F6A63" w:rsidRPr="00981C96" w:rsidRDefault="009F6A63" w:rsidP="0098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6">
        <w:rPr>
          <w:rFonts w:ascii="Times New Roman" w:hAnsi="Times New Roman" w:cs="Times New Roman"/>
          <w:b/>
          <w:sz w:val="28"/>
          <w:szCs w:val="28"/>
        </w:rPr>
        <w:t>представленные лицами, замещающими муниципальные должности и должности муниципальной</w:t>
      </w:r>
    </w:p>
    <w:p w:rsidR="009F6A63" w:rsidRPr="00981C96" w:rsidRDefault="009F6A63" w:rsidP="0098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96">
        <w:rPr>
          <w:rFonts w:ascii="Times New Roman" w:hAnsi="Times New Roman" w:cs="Times New Roman"/>
          <w:b/>
          <w:sz w:val="28"/>
          <w:szCs w:val="28"/>
        </w:rPr>
        <w:t xml:space="preserve"> службы, об источниках получения средств, за счет которых совершена сделка  </w:t>
      </w:r>
    </w:p>
    <w:tbl>
      <w:tblPr>
        <w:tblStyle w:val="a3"/>
        <w:tblpPr w:leftFromText="180" w:rightFromText="180" w:vertAnchor="text" w:tblpX="-274" w:tblpY="1"/>
        <w:tblW w:w="5000" w:type="pct"/>
        <w:tblLayout w:type="fixed"/>
        <w:tblLook w:val="0000"/>
      </w:tblPr>
      <w:tblGrid>
        <w:gridCol w:w="532"/>
        <w:gridCol w:w="1554"/>
        <w:gridCol w:w="1483"/>
        <w:gridCol w:w="1525"/>
        <w:gridCol w:w="1200"/>
        <w:gridCol w:w="1221"/>
        <w:gridCol w:w="1200"/>
        <w:gridCol w:w="1200"/>
        <w:gridCol w:w="1155"/>
        <w:gridCol w:w="742"/>
        <w:gridCol w:w="951"/>
        <w:gridCol w:w="1178"/>
        <w:gridCol w:w="1411"/>
      </w:tblGrid>
      <w:tr w:rsidR="009F6A63" w:rsidRPr="00981C96" w:rsidTr="00A1695B">
        <w:trPr>
          <w:trHeight w:val="1693"/>
        </w:trPr>
        <w:tc>
          <w:tcPr>
            <w:tcW w:w="532" w:type="dxa"/>
            <w:vMerge w:val="restart"/>
          </w:tcPr>
          <w:p w:rsidR="009F6A63" w:rsidRPr="00981C96" w:rsidRDefault="009F6A63" w:rsidP="00A1695B">
            <w:pPr>
              <w:jc w:val="center"/>
              <w:rPr>
                <w:bCs/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1554" w:type="dxa"/>
            <w:vMerge w:val="restart"/>
          </w:tcPr>
          <w:p w:rsidR="009F6A63" w:rsidRPr="00981C96" w:rsidRDefault="009F6A63" w:rsidP="00A1695B">
            <w:pPr>
              <w:jc w:val="center"/>
              <w:rPr>
                <w:bCs/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83" w:type="dxa"/>
            <w:vMerge w:val="restart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Фамилия, имя, отчество(1)</w:t>
            </w:r>
          </w:p>
        </w:tc>
        <w:tc>
          <w:tcPr>
            <w:tcW w:w="1525" w:type="dxa"/>
            <w:vMerge w:val="restart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Должность (2)</w:t>
            </w:r>
          </w:p>
        </w:tc>
        <w:tc>
          <w:tcPr>
            <w:tcW w:w="1200" w:type="dxa"/>
            <w:vMerge w:val="restart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 xml:space="preserve">Годовой доход </w:t>
            </w:r>
            <w:r w:rsidRPr="00981C96">
              <w:rPr>
                <w:sz w:val="24"/>
                <w:szCs w:val="24"/>
              </w:rPr>
              <w:br/>
            </w:r>
            <w:r w:rsidRPr="00981C96">
              <w:rPr>
                <w:bCs/>
                <w:sz w:val="24"/>
                <w:szCs w:val="24"/>
              </w:rPr>
              <w:t>(руб.) (3)</w:t>
            </w:r>
          </w:p>
        </w:tc>
        <w:tc>
          <w:tcPr>
            <w:tcW w:w="3621" w:type="dxa"/>
            <w:gridSpan w:val="3"/>
          </w:tcPr>
          <w:p w:rsidR="009F6A63" w:rsidRPr="00981C96" w:rsidRDefault="009F6A63" w:rsidP="00A1695B">
            <w:pPr>
              <w:jc w:val="center"/>
              <w:rPr>
                <w:bCs/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48" w:type="dxa"/>
            <w:gridSpan w:val="3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9" w:type="dxa"/>
            <w:gridSpan w:val="2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Перечень  транспортных средств, принадлежащих на праве собственности</w:t>
            </w:r>
            <w:r w:rsidRPr="00981C9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6A63" w:rsidRPr="00981C96" w:rsidTr="00A1695B">
        <w:trPr>
          <w:trHeight w:val="1395"/>
        </w:trPr>
        <w:tc>
          <w:tcPr>
            <w:tcW w:w="532" w:type="dxa"/>
            <w:vMerge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марка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13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Кочергинский сельсовет</w:t>
            </w: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Дёмина Наталья Викторовна</w:t>
            </w: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исполняющая обязанности главы сельсовета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308463,08</w:t>
            </w: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Общая долевая собственность, 1/ 2 доля квартиры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54,2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3602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*</w:t>
            </w: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супруг</w:t>
            </w: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Общая долевая собственность, 1/ 4 доля квартиры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54,2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 xml:space="preserve">Автомобиль легковой 1994 г.в. 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ВАЗ-2107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Автомобиль грузовой</w:t>
            </w:r>
            <w:r w:rsidRPr="00981C96">
              <w:rPr>
                <w:sz w:val="24"/>
                <w:szCs w:val="24"/>
              </w:rPr>
              <w:lastRenderedPageBreak/>
              <w:t>, 1985 г.в.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lastRenderedPageBreak/>
              <w:t>ЗИЛ-133 ГЯ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Мотоцикл, 1996 г.в.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УРАЛ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1000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Земельный участок 3/28 доля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2973557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Кочергинский сельсовет</w:t>
            </w: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Жилкова Наталья Сергеевна</w:t>
            </w: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627235,31</w:t>
            </w: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51,4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1500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</w:tr>
      <w:tr w:rsidR="009F6A63" w:rsidRPr="00981C96" w:rsidTr="00A1695B">
        <w:trPr>
          <w:trHeight w:val="381"/>
        </w:trPr>
        <w:tc>
          <w:tcPr>
            <w:tcW w:w="53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*</w:t>
            </w:r>
          </w:p>
        </w:tc>
        <w:tc>
          <w:tcPr>
            <w:tcW w:w="1554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5" w:type="dxa"/>
          </w:tcPr>
          <w:p w:rsidR="009F6A63" w:rsidRPr="00981C96" w:rsidRDefault="009F6A63" w:rsidP="00A1695B">
            <w:pPr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квартира</w:t>
            </w:r>
          </w:p>
        </w:tc>
        <w:tc>
          <w:tcPr>
            <w:tcW w:w="742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51,4</w:t>
            </w:r>
          </w:p>
        </w:tc>
        <w:tc>
          <w:tcPr>
            <w:tcW w:w="95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Россия</w:t>
            </w:r>
          </w:p>
        </w:tc>
        <w:tc>
          <w:tcPr>
            <w:tcW w:w="1178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9F6A63" w:rsidRPr="00981C96" w:rsidRDefault="009F6A63" w:rsidP="00A1695B">
            <w:pPr>
              <w:jc w:val="center"/>
              <w:rPr>
                <w:sz w:val="24"/>
                <w:szCs w:val="24"/>
              </w:rPr>
            </w:pPr>
            <w:r w:rsidRPr="00981C96">
              <w:rPr>
                <w:sz w:val="24"/>
                <w:szCs w:val="24"/>
              </w:rPr>
              <w:t>-</w:t>
            </w:r>
          </w:p>
        </w:tc>
      </w:tr>
    </w:tbl>
    <w:p w:rsidR="009F6A63" w:rsidRPr="00981C96" w:rsidRDefault="009F6A63" w:rsidP="009F6A63">
      <w:pPr>
        <w:rPr>
          <w:sz w:val="24"/>
          <w:szCs w:val="24"/>
        </w:rPr>
      </w:pPr>
    </w:p>
    <w:p w:rsidR="009F6A63" w:rsidRPr="00981C96" w:rsidRDefault="009F6A63" w:rsidP="009F6A63">
      <w:pPr>
        <w:rPr>
          <w:sz w:val="24"/>
          <w:szCs w:val="24"/>
        </w:rPr>
      </w:pPr>
    </w:p>
    <w:p w:rsidR="009F6A63" w:rsidRPr="00981C96" w:rsidRDefault="009F6A63" w:rsidP="009F6A63">
      <w:pPr>
        <w:rPr>
          <w:sz w:val="24"/>
          <w:szCs w:val="24"/>
        </w:rPr>
      </w:pPr>
    </w:p>
    <w:p w:rsidR="009F6A63" w:rsidRPr="00981C96" w:rsidRDefault="009F6A63" w:rsidP="009F6A63">
      <w:pPr>
        <w:rPr>
          <w:sz w:val="24"/>
          <w:szCs w:val="24"/>
        </w:rPr>
      </w:pPr>
    </w:p>
    <w:p w:rsidR="009F6A63" w:rsidRPr="00981C96" w:rsidRDefault="009F6A63" w:rsidP="009F6A63">
      <w:pPr>
        <w:rPr>
          <w:sz w:val="24"/>
          <w:szCs w:val="24"/>
        </w:rPr>
      </w:pPr>
    </w:p>
    <w:p w:rsidR="009F6A63" w:rsidRPr="00981C96" w:rsidRDefault="009F6A63" w:rsidP="009F6A63">
      <w:pPr>
        <w:rPr>
          <w:sz w:val="24"/>
          <w:szCs w:val="24"/>
        </w:rPr>
      </w:pPr>
    </w:p>
    <w:p w:rsidR="009F6A63" w:rsidRDefault="009F6A63" w:rsidP="009F6A63">
      <w:pPr>
        <w:rPr>
          <w:sz w:val="20"/>
          <w:szCs w:val="20"/>
        </w:rPr>
      </w:pPr>
    </w:p>
    <w:p w:rsidR="009F6A63" w:rsidRDefault="009F6A63" w:rsidP="009F6A63">
      <w:pPr>
        <w:rPr>
          <w:sz w:val="20"/>
          <w:szCs w:val="20"/>
        </w:rPr>
      </w:pPr>
    </w:p>
    <w:p w:rsidR="009F6A63" w:rsidRDefault="009F6A63" w:rsidP="009F6A63">
      <w:pPr>
        <w:rPr>
          <w:sz w:val="20"/>
          <w:szCs w:val="20"/>
        </w:rPr>
      </w:pPr>
    </w:p>
    <w:p w:rsidR="009F6A63" w:rsidRDefault="009F6A63" w:rsidP="009F6A63">
      <w:pPr>
        <w:rPr>
          <w:sz w:val="20"/>
          <w:szCs w:val="20"/>
        </w:rPr>
      </w:pPr>
    </w:p>
    <w:p w:rsidR="009F6A63" w:rsidRDefault="009F6A63" w:rsidP="009F6A63">
      <w:pPr>
        <w:rPr>
          <w:sz w:val="20"/>
          <w:szCs w:val="20"/>
        </w:rPr>
      </w:pPr>
    </w:p>
    <w:sectPr w:rsidR="009F6A63" w:rsidSect="00C47200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A63"/>
    <w:rsid w:val="00221A59"/>
    <w:rsid w:val="00981C96"/>
    <w:rsid w:val="009F6A63"/>
    <w:rsid w:val="00A51763"/>
    <w:rsid w:val="00BB1A91"/>
    <w:rsid w:val="00D1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E"/>
  </w:style>
  <w:style w:type="paragraph" w:styleId="1">
    <w:name w:val="heading 1"/>
    <w:basedOn w:val="a"/>
    <w:next w:val="a"/>
    <w:link w:val="10"/>
    <w:uiPriority w:val="9"/>
    <w:qFormat/>
    <w:rsid w:val="009F6A63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a3">
    <w:name w:val="Table Grid"/>
    <w:basedOn w:val="a1"/>
    <w:uiPriority w:val="59"/>
    <w:rsid w:val="009F6A6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9F6A63"/>
    <w:pPr>
      <w:suppressAutoHyphens/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6A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2015-07-30T02:49:00Z</dcterms:created>
  <dcterms:modified xsi:type="dcterms:W3CDTF">2015-07-30T02:51:00Z</dcterms:modified>
</cp:coreProperties>
</file>