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45" w:rsidRDefault="003A7645" w:rsidP="003A7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645" w:rsidRDefault="003A7645" w:rsidP="003A7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КОЧЕРГИНСКОГО  СЕЛЬСОВЕТА</w:t>
      </w:r>
    </w:p>
    <w:p w:rsidR="003A7645" w:rsidRDefault="003A7645" w:rsidP="003A7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КУРАГИНСКОГО  РАЙОНА                                                                                             КРАСНОЯРСКОГО  КРАЯ</w:t>
      </w:r>
    </w:p>
    <w:p w:rsidR="003A7645" w:rsidRDefault="003A7645" w:rsidP="003A7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645" w:rsidRDefault="003A7645" w:rsidP="003A7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7645" w:rsidRDefault="003A7645" w:rsidP="003A76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7645" w:rsidRDefault="003A7645" w:rsidP="003A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09.08.2016                                        с. Кочергино                                       № 33-п</w:t>
      </w:r>
    </w:p>
    <w:p w:rsidR="003A7645" w:rsidRDefault="003A7645" w:rsidP="003A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645" w:rsidRDefault="003A7645" w:rsidP="003A7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назначения</w:t>
      </w:r>
    </w:p>
    <w:p w:rsidR="003A7645" w:rsidRDefault="003A7645" w:rsidP="003A7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</w:p>
    <w:p w:rsidR="003A7645" w:rsidRDefault="003A7645" w:rsidP="003A7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645" w:rsidRDefault="003A7645" w:rsidP="003A7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645" w:rsidRDefault="003A7645" w:rsidP="003A7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 – ФЗ от 06.10.2003 г. « Об общих принципах организации местного самоуправления в Российской Федерации», Уставом муниципального образования Кочергинского сельсовета, Федеральным законом от 24 июля 2007 года № 221 _ ФЗ « О государственном кадастре недвижимости», ст. 37 Градостроительного кодекса Российской Федерации ПОСТАНОВЛЯЮ: </w:t>
      </w:r>
    </w:p>
    <w:p w:rsidR="003A7645" w:rsidRDefault="003A7645" w:rsidP="003A7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45" w:rsidRDefault="003A7645" w:rsidP="003A7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Изменить назначение объекта капитального строительства с кадастровым номером: 24:23:3302001:70, жилой дом, расположенный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Красноярский край, Курагинский район, пос. Туба, ул. Железнодорожная,  д. 1 кв. </w:t>
      </w:r>
      <w:proofErr w:type="gramEnd"/>
      <w:r w:rsidR="008C36A7">
        <w:rPr>
          <w:rFonts w:ascii="Times New Roman" w:hAnsi="Times New Roman" w:cs="Times New Roman"/>
          <w:sz w:val="28"/>
          <w:szCs w:val="28"/>
        </w:rPr>
        <w:t>2, на «многоквартирный дом».</w:t>
      </w:r>
    </w:p>
    <w:p w:rsidR="003A7645" w:rsidRDefault="003A7645" w:rsidP="003A7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45" w:rsidRDefault="003A7645" w:rsidP="003A7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Контроль за исполнением данного постановления оставляю за собой.</w:t>
      </w:r>
    </w:p>
    <w:p w:rsidR="003A7645" w:rsidRDefault="003A7645" w:rsidP="003A7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645" w:rsidRDefault="003A7645" w:rsidP="003A7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Постановление  вступает в силу со дня подписания.</w:t>
      </w:r>
    </w:p>
    <w:p w:rsidR="003A7645" w:rsidRDefault="003A7645" w:rsidP="003A7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45" w:rsidRDefault="003A7645" w:rsidP="003A7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45" w:rsidRDefault="003A7645" w:rsidP="003A7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45" w:rsidRDefault="003A7645" w:rsidP="003A7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45" w:rsidRDefault="003A7645" w:rsidP="003A7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645" w:rsidRDefault="003A7645" w:rsidP="003A7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сельсовета                                                                         Е.А.Мосягина</w:t>
      </w:r>
    </w:p>
    <w:p w:rsidR="003A7645" w:rsidRDefault="003A7645" w:rsidP="003A7645">
      <w:pPr>
        <w:spacing w:line="360" w:lineRule="auto"/>
        <w:ind w:firstLine="709"/>
        <w:jc w:val="both"/>
      </w:pPr>
    </w:p>
    <w:p w:rsidR="003A7645" w:rsidRDefault="003A7645" w:rsidP="003A7645"/>
    <w:p w:rsidR="008F1D62" w:rsidRDefault="008F1D62"/>
    <w:sectPr w:rsidR="008F1D62" w:rsidSect="0072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645"/>
    <w:rsid w:val="003A7645"/>
    <w:rsid w:val="00724671"/>
    <w:rsid w:val="008C36A7"/>
    <w:rsid w:val="008F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2016-08-11T02:11:00Z</cp:lastPrinted>
  <dcterms:created xsi:type="dcterms:W3CDTF">2016-08-09T07:31:00Z</dcterms:created>
  <dcterms:modified xsi:type="dcterms:W3CDTF">2016-08-11T02:11:00Z</dcterms:modified>
</cp:coreProperties>
</file>