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086C8C">
      <w:r>
        <w:rPr>
          <w:noProof/>
        </w:rPr>
        <w:pict>
          <v:group id="_x0000_s1026" style="position:absolute;margin-left:-43.8pt;margin-top:-22.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9E5AFF">
        <w:rPr>
          <w:rFonts w:ascii="Times New Roman" w:hAnsi="Times New Roman" w:cs="Times New Roman"/>
          <w:b/>
          <w:sz w:val="36"/>
          <w:szCs w:val="36"/>
        </w:rPr>
        <w:t>1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636BD5">
        <w:rPr>
          <w:sz w:val="28"/>
          <w:szCs w:val="28"/>
        </w:rPr>
        <w:t>14</w:t>
      </w:r>
      <w:r w:rsidR="002D1F6F">
        <w:rPr>
          <w:sz w:val="28"/>
          <w:szCs w:val="28"/>
        </w:rPr>
        <w:t xml:space="preserve"> </w:t>
      </w:r>
      <w:r w:rsidR="009E5AF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636BD5">
        <w:rPr>
          <w:sz w:val="28"/>
          <w:szCs w:val="28"/>
        </w:rPr>
        <w:t>20</w:t>
      </w:r>
      <w:r w:rsidR="00994078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12806" w:rsidRDefault="00095CF5" w:rsidP="00095CF5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2C546D" w:rsidRDefault="002C546D" w:rsidP="002C546D">
      <w:pPr>
        <w:snapToGrid w:val="0"/>
        <w:spacing w:line="240" w:lineRule="auto"/>
        <w:rPr>
          <w:b/>
          <w:szCs w:val="28"/>
        </w:rPr>
      </w:pPr>
    </w:p>
    <w:p w:rsidR="009E5AFF" w:rsidRDefault="009E5AFF" w:rsidP="002C546D">
      <w:pPr>
        <w:snapToGrid w:val="0"/>
        <w:spacing w:line="240" w:lineRule="auto"/>
        <w:rPr>
          <w:b/>
          <w:szCs w:val="28"/>
        </w:rPr>
      </w:pPr>
    </w:p>
    <w:p w:rsidR="009E5AFF" w:rsidRDefault="009E5AFF" w:rsidP="002C546D">
      <w:pPr>
        <w:snapToGrid w:val="0"/>
        <w:spacing w:line="240" w:lineRule="auto"/>
        <w:rPr>
          <w:b/>
          <w:szCs w:val="28"/>
        </w:rPr>
      </w:pPr>
    </w:p>
    <w:p w:rsidR="009E5AFF" w:rsidRDefault="009E5AFF" w:rsidP="002C546D">
      <w:pPr>
        <w:snapToGrid w:val="0"/>
        <w:spacing w:line="240" w:lineRule="auto"/>
        <w:rPr>
          <w:b/>
          <w:szCs w:val="28"/>
        </w:rPr>
      </w:pPr>
    </w:p>
    <w:p w:rsidR="00636BD5" w:rsidRDefault="00636BD5" w:rsidP="002C546D">
      <w:pPr>
        <w:snapToGrid w:val="0"/>
        <w:spacing w:line="240" w:lineRule="auto"/>
        <w:rPr>
          <w:b/>
          <w:szCs w:val="28"/>
        </w:rPr>
      </w:pPr>
    </w:p>
    <w:p w:rsidR="007F7218" w:rsidRPr="00636BD5" w:rsidRDefault="007F7218" w:rsidP="00636BD5">
      <w:pPr>
        <w:pStyle w:val="ad"/>
        <w:jc w:val="both"/>
      </w:pPr>
    </w:p>
    <w:p w:rsidR="00636BD5" w:rsidRPr="00636BD5" w:rsidRDefault="00636BD5" w:rsidP="00636BD5">
      <w:pPr>
        <w:pStyle w:val="ad"/>
        <w:jc w:val="center"/>
        <w:rPr>
          <w:bCs/>
        </w:rPr>
      </w:pPr>
      <w:r w:rsidRPr="00636BD5">
        <w:rPr>
          <w:bCs/>
          <w:noProof/>
        </w:rPr>
        <w:lastRenderedPageBreak/>
        <w:drawing>
          <wp:inline distT="0" distB="0" distL="0" distR="0">
            <wp:extent cx="790575" cy="7334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D5" w:rsidRPr="00636BD5" w:rsidRDefault="00636BD5" w:rsidP="00636BD5">
      <w:pPr>
        <w:pStyle w:val="ad"/>
        <w:jc w:val="center"/>
        <w:rPr>
          <w:bCs/>
        </w:rPr>
      </w:pPr>
    </w:p>
    <w:p w:rsidR="00636BD5" w:rsidRPr="00636BD5" w:rsidRDefault="00636BD5" w:rsidP="00636BD5">
      <w:pPr>
        <w:pStyle w:val="ad"/>
        <w:jc w:val="center"/>
        <w:rPr>
          <w:b/>
        </w:rPr>
      </w:pPr>
      <w:r w:rsidRPr="00636BD5">
        <w:rPr>
          <w:b/>
        </w:rPr>
        <w:t>АДМИНИСТРАЦИЯ КОЧЕРГИНСКОГО СЕЛЬСОВЕТА</w:t>
      </w:r>
    </w:p>
    <w:p w:rsidR="00636BD5" w:rsidRPr="00636BD5" w:rsidRDefault="00636BD5" w:rsidP="00636BD5">
      <w:pPr>
        <w:pStyle w:val="ad"/>
        <w:jc w:val="center"/>
        <w:rPr>
          <w:b/>
        </w:rPr>
      </w:pPr>
      <w:r w:rsidRPr="00636BD5">
        <w:rPr>
          <w:b/>
        </w:rPr>
        <w:t>КУРАГИНСКОГО РАЙОНА</w:t>
      </w:r>
    </w:p>
    <w:p w:rsidR="00636BD5" w:rsidRPr="00636BD5" w:rsidRDefault="00636BD5" w:rsidP="00636BD5">
      <w:pPr>
        <w:pStyle w:val="ad"/>
        <w:jc w:val="center"/>
        <w:rPr>
          <w:b/>
        </w:rPr>
      </w:pPr>
      <w:r w:rsidRPr="00636BD5">
        <w:rPr>
          <w:b/>
        </w:rPr>
        <w:t>КРАСНОЯРСКОГО КРАЯ</w:t>
      </w:r>
    </w:p>
    <w:p w:rsidR="00636BD5" w:rsidRPr="00636BD5" w:rsidRDefault="00636BD5" w:rsidP="00636BD5">
      <w:pPr>
        <w:pStyle w:val="ad"/>
        <w:jc w:val="center"/>
      </w:pPr>
    </w:p>
    <w:p w:rsidR="00636BD5" w:rsidRPr="00636BD5" w:rsidRDefault="00636BD5" w:rsidP="00636BD5">
      <w:pPr>
        <w:pStyle w:val="ad"/>
        <w:jc w:val="center"/>
        <w:rPr>
          <w:b/>
        </w:rPr>
      </w:pPr>
      <w:r w:rsidRPr="00636BD5">
        <w:rPr>
          <w:b/>
        </w:rPr>
        <w:t>ПОСТАНОВЛЕНИЕ</w:t>
      </w:r>
    </w:p>
    <w:p w:rsidR="00636BD5" w:rsidRPr="00636BD5" w:rsidRDefault="00636BD5" w:rsidP="00636BD5">
      <w:pPr>
        <w:pStyle w:val="ad"/>
        <w:jc w:val="center"/>
      </w:pPr>
    </w:p>
    <w:p w:rsidR="00636BD5" w:rsidRPr="00636BD5" w:rsidRDefault="00636BD5" w:rsidP="00636BD5">
      <w:pPr>
        <w:pStyle w:val="ad"/>
        <w:jc w:val="both"/>
      </w:pPr>
      <w:r w:rsidRPr="00636BD5">
        <w:t xml:space="preserve">13.01.2020                                      </w:t>
      </w:r>
      <w:r>
        <w:t xml:space="preserve">                    </w:t>
      </w:r>
      <w:r w:rsidRPr="00636BD5">
        <w:t xml:space="preserve">с. Кочергино                                   </w:t>
      </w:r>
      <w:r>
        <w:t xml:space="preserve">         </w:t>
      </w:r>
      <w:r w:rsidRPr="00636BD5">
        <w:t xml:space="preserve">   </w:t>
      </w:r>
      <w:r>
        <w:t xml:space="preserve">        </w:t>
      </w:r>
      <w:r w:rsidRPr="00636BD5">
        <w:t xml:space="preserve">   № 01-п</w:t>
      </w:r>
    </w:p>
    <w:p w:rsidR="00636BD5" w:rsidRPr="00636BD5" w:rsidRDefault="00636BD5" w:rsidP="00636BD5">
      <w:pPr>
        <w:pStyle w:val="ad"/>
        <w:jc w:val="both"/>
      </w:pPr>
      <w:r w:rsidRPr="00636BD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BD5" w:rsidRPr="00636BD5" w:rsidRDefault="00636BD5" w:rsidP="00636BD5">
      <w:pPr>
        <w:pStyle w:val="ad"/>
        <w:jc w:val="both"/>
      </w:pPr>
      <w:proofErr w:type="gramStart"/>
      <w:r w:rsidRPr="00636BD5">
        <w:rPr>
          <w:spacing w:val="5"/>
        </w:rPr>
        <w:t>Об утверждении Перечня муниципального имущества, свободного от прав третьих лиц (</w:t>
      </w:r>
      <w:r w:rsidRPr="00636BD5">
        <w:rPr>
          <w:bCs/>
          <w:lang w:eastAsia="ar-SA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36BD5">
        <w:rPr>
          <w:spacing w:val="5"/>
        </w:rPr>
        <w:t>), которое может быть предоставлено субъектам малого и среднего предпринимательства во владение и (или) в пользование на долгосрочной основе на территории муниципального образования Кочергинский сельсовет</w:t>
      </w:r>
      <w:proofErr w:type="gramEnd"/>
    </w:p>
    <w:p w:rsidR="00636BD5" w:rsidRPr="00636BD5" w:rsidRDefault="00636BD5" w:rsidP="00636BD5">
      <w:pPr>
        <w:pStyle w:val="ad"/>
        <w:jc w:val="both"/>
      </w:pPr>
    </w:p>
    <w:p w:rsidR="00636BD5" w:rsidRDefault="00636BD5" w:rsidP="00636BD5">
      <w:pPr>
        <w:pStyle w:val="ad"/>
        <w:ind w:firstLine="708"/>
        <w:jc w:val="both"/>
        <w:rPr>
          <w:b/>
          <w:spacing w:val="6"/>
        </w:rPr>
      </w:pPr>
      <w:proofErr w:type="gramStart"/>
      <w:r w:rsidRPr="00636BD5">
        <w:rPr>
          <w:color w:val="000000"/>
        </w:rPr>
        <w:t>В целях поддержки малого и среднего предпринимательства и организаций, образующих инфраструктуру поддержки малого и среднего предпринимательства, в соответствии со статьёй 18 Федерального закона от 24.07.2007 № 209-ФЗ «О развитии малого и среднего предпринимательства в Российской Федерации»,</w:t>
      </w:r>
      <w:r w:rsidRPr="00636BD5">
        <w:t xml:space="preserve"> </w:t>
      </w:r>
      <w:r w:rsidRPr="00636BD5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636BD5">
        <w:t>, Постановлением Кочергинского сельского Совета депутатов от 23.10.2019 № 59-п «</w:t>
      </w:r>
      <w:r w:rsidRPr="00636BD5">
        <w:rPr>
          <w:bCs/>
          <w:lang w:eastAsia="ar-SA"/>
        </w:rPr>
        <w:t>Об утверждении порядка</w:t>
      </w:r>
      <w:proofErr w:type="gramEnd"/>
      <w:r w:rsidRPr="00636BD5">
        <w:rPr>
          <w:bCs/>
          <w:lang w:eastAsia="ar-SA"/>
        </w:rPr>
        <w:t xml:space="preserve"> </w:t>
      </w:r>
      <w:proofErr w:type="gramStart"/>
      <w:r w:rsidRPr="00636BD5">
        <w:rPr>
          <w:bCs/>
          <w:lang w:eastAsia="ar-SA"/>
        </w:rPr>
        <w:t>формирования, ведения,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</w:t>
      </w:r>
      <w:r w:rsidRPr="00636BD5">
        <w:t xml:space="preserve">», руководствуясь Уставом муниципального образования </w:t>
      </w:r>
      <w:r w:rsidRPr="00636BD5">
        <w:rPr>
          <w:spacing w:val="5"/>
        </w:rPr>
        <w:t>Кочергинский</w:t>
      </w:r>
      <w:r w:rsidRPr="00636BD5">
        <w:t xml:space="preserve"> сельсовет, </w:t>
      </w:r>
      <w:r w:rsidRPr="00636BD5">
        <w:rPr>
          <w:b/>
          <w:spacing w:val="6"/>
        </w:rPr>
        <w:t>ПОСТАНОВЛЯЮ:</w:t>
      </w:r>
      <w:proofErr w:type="gramEnd"/>
    </w:p>
    <w:p w:rsidR="00636BD5" w:rsidRPr="00636BD5" w:rsidRDefault="00636BD5" w:rsidP="00636BD5">
      <w:pPr>
        <w:pStyle w:val="ad"/>
        <w:ind w:firstLine="708"/>
        <w:jc w:val="both"/>
        <w:rPr>
          <w:b/>
          <w:spacing w:val="6"/>
        </w:rPr>
      </w:pPr>
      <w:r>
        <w:rPr>
          <w:spacing w:val="6"/>
        </w:rPr>
        <w:t xml:space="preserve">1. </w:t>
      </w:r>
      <w:proofErr w:type="gramStart"/>
      <w:r w:rsidRPr="00636BD5">
        <w:rPr>
          <w:spacing w:val="6"/>
        </w:rPr>
        <w:t xml:space="preserve">Утвердить прилагаемый </w:t>
      </w:r>
      <w:r w:rsidRPr="00636BD5">
        <w:rPr>
          <w:spacing w:val="5"/>
        </w:rPr>
        <w:t>Перечень муниципального имущества, свободного от прав третьих лиц (</w:t>
      </w:r>
      <w:r w:rsidRPr="00636BD5">
        <w:rPr>
          <w:bCs/>
          <w:lang w:eastAsia="ar-SA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36BD5">
        <w:rPr>
          <w:spacing w:val="5"/>
        </w:rPr>
        <w:t>, которое может быть предоставлено субъектам малого и среднего предпринимательства во владение и (или) в пользование на долгосрочной основе на территории муниципального образования Кочергинский сельсовет, согласно приложению.</w:t>
      </w:r>
      <w:proofErr w:type="gramEnd"/>
    </w:p>
    <w:p w:rsidR="00636BD5" w:rsidRPr="00636BD5" w:rsidRDefault="00636BD5" w:rsidP="00636BD5">
      <w:pPr>
        <w:pStyle w:val="ad"/>
        <w:ind w:firstLine="708"/>
        <w:jc w:val="both"/>
      </w:pPr>
      <w:r>
        <w:t xml:space="preserve">2. </w:t>
      </w:r>
      <w:r w:rsidRPr="00636BD5">
        <w:t>Контроль по выполнению данного постановления оставляю за собой.</w:t>
      </w:r>
    </w:p>
    <w:p w:rsidR="00636BD5" w:rsidRPr="00636BD5" w:rsidRDefault="00636BD5" w:rsidP="00636BD5">
      <w:pPr>
        <w:pStyle w:val="ad"/>
        <w:ind w:firstLine="708"/>
        <w:jc w:val="both"/>
      </w:pPr>
      <w:r>
        <w:t xml:space="preserve">3. </w:t>
      </w:r>
      <w:r w:rsidRPr="00636BD5">
        <w:t>Настоящее постановление вступает в силу со дня подписания и подлежит опубликованию в газете «</w:t>
      </w:r>
      <w:r w:rsidRPr="00636BD5">
        <w:rPr>
          <w:spacing w:val="5"/>
        </w:rPr>
        <w:t>Кочергинский</w:t>
      </w:r>
      <w:r w:rsidRPr="00636BD5">
        <w:t xml:space="preserve"> вестник»</w:t>
      </w:r>
      <w:r w:rsidRPr="00636BD5">
        <w:rPr>
          <w:color w:val="000000"/>
        </w:rPr>
        <w:t xml:space="preserve"> в течение 10 рабочих дней, и размещению в информационно-телекоммуникационной сети Интернет на официальном сайте муниципального образования Курагинский район – в течение 3 рабочих дней со дня утверждения перечня.</w:t>
      </w:r>
    </w:p>
    <w:p w:rsidR="00636BD5" w:rsidRPr="00636BD5" w:rsidRDefault="00636BD5" w:rsidP="00636BD5">
      <w:pPr>
        <w:pStyle w:val="ad"/>
        <w:jc w:val="both"/>
        <w:rPr>
          <w:color w:val="000000"/>
        </w:rPr>
      </w:pPr>
    </w:p>
    <w:p w:rsidR="00636BD5" w:rsidRPr="00636BD5" w:rsidRDefault="00636BD5" w:rsidP="00636BD5">
      <w:pPr>
        <w:pStyle w:val="ad"/>
        <w:jc w:val="both"/>
        <w:rPr>
          <w:color w:val="000000"/>
        </w:rPr>
      </w:pPr>
    </w:p>
    <w:p w:rsidR="00636BD5" w:rsidRDefault="00636BD5" w:rsidP="00636BD5">
      <w:pPr>
        <w:pStyle w:val="ad"/>
        <w:jc w:val="both"/>
        <w:rPr>
          <w:color w:val="000000"/>
        </w:rPr>
      </w:pPr>
    </w:p>
    <w:p w:rsidR="00636BD5" w:rsidRPr="00636BD5" w:rsidRDefault="00636BD5" w:rsidP="00636BD5">
      <w:pPr>
        <w:pStyle w:val="ad"/>
        <w:jc w:val="both"/>
        <w:rPr>
          <w:color w:val="000000"/>
        </w:rPr>
      </w:pPr>
    </w:p>
    <w:p w:rsidR="00636BD5" w:rsidRPr="00636BD5" w:rsidRDefault="00636BD5" w:rsidP="00636BD5">
      <w:pPr>
        <w:pStyle w:val="ad"/>
        <w:jc w:val="both"/>
      </w:pPr>
      <w:r w:rsidRPr="00636BD5">
        <w:t>Глава Кочергинского сельсовета                                               Е.А. Мосягина</w:t>
      </w:r>
    </w:p>
    <w:p w:rsidR="00636BD5" w:rsidRDefault="00636BD5" w:rsidP="00636BD5">
      <w:pPr>
        <w:tabs>
          <w:tab w:val="left" w:pos="0"/>
          <w:tab w:val="left" w:pos="4095"/>
        </w:tabs>
        <w:jc w:val="both"/>
        <w:rPr>
          <w:sz w:val="28"/>
          <w:szCs w:val="28"/>
        </w:rPr>
      </w:pPr>
    </w:p>
    <w:p w:rsidR="00636BD5" w:rsidRDefault="00636BD5" w:rsidP="00636BD5">
      <w:pPr>
        <w:tabs>
          <w:tab w:val="left" w:pos="0"/>
          <w:tab w:val="left" w:pos="4095"/>
        </w:tabs>
        <w:jc w:val="both"/>
        <w:rPr>
          <w:sz w:val="28"/>
          <w:szCs w:val="28"/>
        </w:rPr>
      </w:pPr>
    </w:p>
    <w:p w:rsidR="00636BD5" w:rsidRDefault="00636BD5" w:rsidP="00636BD5">
      <w:pPr>
        <w:tabs>
          <w:tab w:val="left" w:pos="0"/>
          <w:tab w:val="left" w:pos="4095"/>
        </w:tabs>
        <w:ind w:firstLine="708"/>
        <w:jc w:val="both"/>
        <w:rPr>
          <w:sz w:val="28"/>
          <w:szCs w:val="28"/>
        </w:rPr>
      </w:pPr>
    </w:p>
    <w:p w:rsidR="00636BD5" w:rsidRDefault="00636BD5" w:rsidP="00636BD5">
      <w:pPr>
        <w:tabs>
          <w:tab w:val="left" w:pos="0"/>
          <w:tab w:val="left" w:pos="4095"/>
        </w:tabs>
        <w:jc w:val="both"/>
        <w:rPr>
          <w:sz w:val="28"/>
          <w:szCs w:val="28"/>
        </w:rPr>
        <w:sectPr w:rsidR="00636BD5" w:rsidSect="00636BD5">
          <w:pgSz w:w="11909" w:h="16834" w:code="9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noEndnote/>
          <w:docGrid w:linePitch="326"/>
        </w:sectPr>
      </w:pPr>
    </w:p>
    <w:p w:rsidR="00636BD5" w:rsidRDefault="00636BD5" w:rsidP="00636BD5">
      <w:pPr>
        <w:pStyle w:val="ad"/>
        <w:jc w:val="right"/>
      </w:pPr>
      <w:r>
        <w:lastRenderedPageBreak/>
        <w:t xml:space="preserve">Приложение к постановлению </w:t>
      </w:r>
    </w:p>
    <w:p w:rsidR="00636BD5" w:rsidRDefault="00636BD5" w:rsidP="00636BD5">
      <w:pPr>
        <w:pStyle w:val="ad"/>
        <w:jc w:val="right"/>
      </w:pPr>
      <w:r>
        <w:t xml:space="preserve">администрации Кочергинского сельсовета </w:t>
      </w:r>
    </w:p>
    <w:p w:rsidR="00636BD5" w:rsidRDefault="00636BD5" w:rsidP="00636BD5">
      <w:pPr>
        <w:pStyle w:val="ad"/>
        <w:jc w:val="right"/>
      </w:pPr>
      <w:r>
        <w:t xml:space="preserve">от 13.01.2020 № 01-п </w:t>
      </w:r>
    </w:p>
    <w:p w:rsidR="00636BD5" w:rsidRDefault="00636BD5" w:rsidP="00636BD5">
      <w:pPr>
        <w:pStyle w:val="ad"/>
        <w:jc w:val="right"/>
      </w:pPr>
    </w:p>
    <w:p w:rsidR="00636BD5" w:rsidRDefault="00636BD5" w:rsidP="00636BD5">
      <w:pPr>
        <w:pStyle w:val="ad"/>
        <w:jc w:val="right"/>
      </w:pPr>
    </w:p>
    <w:p w:rsidR="00636BD5" w:rsidRPr="00D36744" w:rsidRDefault="00636BD5" w:rsidP="00636BD5">
      <w:pPr>
        <w:pStyle w:val="ad"/>
        <w:jc w:val="center"/>
        <w:rPr>
          <w:spacing w:val="5"/>
        </w:rPr>
      </w:pPr>
      <w:r w:rsidRPr="00D36744">
        <w:rPr>
          <w:spacing w:val="5"/>
        </w:rPr>
        <w:t>Перечень муниципального имущества, свободного от прав третьих лиц (</w:t>
      </w:r>
      <w:r w:rsidRPr="00D36744">
        <w:rPr>
          <w:bCs/>
          <w:lang w:eastAsia="ar-SA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36744">
        <w:rPr>
          <w:spacing w:val="5"/>
        </w:rPr>
        <w:t xml:space="preserve">), которое может быть предоставлено субъектам малого и среднего предпринимательства во владение и (или) в пользование на долгосрочной основе на территории муниципального образования </w:t>
      </w:r>
      <w:r w:rsidRPr="00C62023">
        <w:rPr>
          <w:spacing w:val="5"/>
        </w:rPr>
        <w:t>Кочергинский</w:t>
      </w:r>
      <w:r w:rsidRPr="00D36744">
        <w:rPr>
          <w:spacing w:val="5"/>
        </w:rPr>
        <w:t xml:space="preserve"> сельсовет</w:t>
      </w:r>
    </w:p>
    <w:p w:rsidR="00636BD5" w:rsidRPr="00042CD4" w:rsidRDefault="00636BD5" w:rsidP="00636BD5">
      <w:pPr>
        <w:pStyle w:val="ad"/>
      </w:pPr>
    </w:p>
    <w:tbl>
      <w:tblPr>
        <w:tblW w:w="104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1215"/>
        <w:gridCol w:w="1275"/>
        <w:gridCol w:w="993"/>
        <w:gridCol w:w="2268"/>
        <w:gridCol w:w="992"/>
        <w:gridCol w:w="851"/>
        <w:gridCol w:w="708"/>
        <w:gridCol w:w="567"/>
        <w:gridCol w:w="567"/>
        <w:gridCol w:w="498"/>
      </w:tblGrid>
      <w:tr w:rsidR="00636BD5" w:rsidRPr="0035628E" w:rsidTr="00636BD5">
        <w:trPr>
          <w:trHeight w:val="540"/>
        </w:trPr>
        <w:tc>
          <w:tcPr>
            <w:tcW w:w="487" w:type="dxa"/>
            <w:vMerge w:val="restart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628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5628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5628E">
              <w:rPr>
                <w:sz w:val="20"/>
                <w:szCs w:val="20"/>
              </w:rPr>
              <w:t>/</w:t>
            </w:r>
            <w:proofErr w:type="spellStart"/>
            <w:r w:rsidRPr="0035628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15" w:type="dxa"/>
            <w:vMerge w:val="restart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628E">
              <w:rPr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275" w:type="dxa"/>
            <w:vMerge w:val="restart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628E">
              <w:rPr>
                <w:sz w:val="20"/>
                <w:szCs w:val="20"/>
              </w:rPr>
              <w:t>Вид объекта недвижимости;</w:t>
            </w:r>
          </w:p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628E">
              <w:rPr>
                <w:sz w:val="20"/>
                <w:szCs w:val="20"/>
              </w:rPr>
              <w:t>Движимое имущество (здание, помещение, земельный участок, сооружение, автотранспорт, др.)</w:t>
            </w:r>
          </w:p>
        </w:tc>
        <w:tc>
          <w:tcPr>
            <w:tcW w:w="4253" w:type="dxa"/>
            <w:gridSpan w:val="3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628E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  <w:tc>
          <w:tcPr>
            <w:tcW w:w="3191" w:type="dxa"/>
            <w:gridSpan w:val="5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628E">
              <w:rPr>
                <w:sz w:val="20"/>
                <w:szCs w:val="20"/>
              </w:rPr>
              <w:t>Сведения о движимом имуществе</w:t>
            </w:r>
          </w:p>
        </w:tc>
      </w:tr>
      <w:tr w:rsidR="00636BD5" w:rsidRPr="0035628E" w:rsidTr="00636BD5">
        <w:trPr>
          <w:cantSplit/>
          <w:trHeight w:val="2490"/>
        </w:trPr>
        <w:tc>
          <w:tcPr>
            <w:tcW w:w="487" w:type="dxa"/>
            <w:vMerge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628E">
              <w:rPr>
                <w:sz w:val="20"/>
                <w:szCs w:val="20"/>
              </w:rPr>
              <w:t>Номер кадастровый</w:t>
            </w:r>
          </w:p>
        </w:tc>
        <w:tc>
          <w:tcPr>
            <w:tcW w:w="2268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628E">
              <w:rPr>
                <w:sz w:val="20"/>
                <w:szCs w:val="20"/>
              </w:rPr>
              <w:t>Площадь (</w:t>
            </w:r>
            <w:proofErr w:type="spellStart"/>
            <w:r w:rsidRPr="0035628E">
              <w:rPr>
                <w:sz w:val="20"/>
                <w:szCs w:val="20"/>
              </w:rPr>
              <w:t>площадь-для</w:t>
            </w:r>
            <w:proofErr w:type="spellEnd"/>
            <w:r w:rsidRPr="0035628E">
              <w:rPr>
                <w:sz w:val="20"/>
                <w:szCs w:val="20"/>
              </w:rPr>
              <w:t xml:space="preserve"> земельных участков, зданий, помещений; протяженность, объем, площадь, глубина залегания и </w:t>
            </w:r>
            <w:proofErr w:type="spellStart"/>
            <w:r w:rsidRPr="0035628E">
              <w:rPr>
                <w:sz w:val="20"/>
                <w:szCs w:val="20"/>
              </w:rPr>
              <w:t>т.п</w:t>
            </w:r>
            <w:proofErr w:type="gramStart"/>
            <w:r w:rsidRPr="0035628E">
              <w:rPr>
                <w:sz w:val="20"/>
                <w:szCs w:val="20"/>
              </w:rPr>
              <w:t>.-</w:t>
            </w:r>
            <w:proofErr w:type="gramEnd"/>
            <w:r w:rsidRPr="0035628E">
              <w:rPr>
                <w:sz w:val="20"/>
                <w:szCs w:val="20"/>
              </w:rPr>
              <w:t>для</w:t>
            </w:r>
            <w:proofErr w:type="spellEnd"/>
            <w:r w:rsidRPr="0035628E">
              <w:rPr>
                <w:sz w:val="20"/>
                <w:szCs w:val="20"/>
              </w:rPr>
              <w:t xml:space="preserve"> сооружений; протяженность, объем, площадь, глубина залегания и т.п. согласно проектной </w:t>
            </w:r>
            <w:proofErr w:type="spellStart"/>
            <w:r w:rsidRPr="0035628E">
              <w:rPr>
                <w:sz w:val="20"/>
                <w:szCs w:val="20"/>
              </w:rPr>
              <w:t>документации-для</w:t>
            </w:r>
            <w:proofErr w:type="spellEnd"/>
            <w:r w:rsidRPr="0035628E">
              <w:rPr>
                <w:sz w:val="20"/>
                <w:szCs w:val="20"/>
              </w:rPr>
              <w:t xml:space="preserve"> объектов незавершенного строительства)</w:t>
            </w:r>
          </w:p>
        </w:tc>
        <w:tc>
          <w:tcPr>
            <w:tcW w:w="992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628E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851" w:type="dxa"/>
            <w:textDirection w:val="btLr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5628E">
              <w:rPr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08" w:type="dxa"/>
            <w:textDirection w:val="btLr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5628E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textDirection w:val="btLr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5628E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7" w:type="dxa"/>
            <w:textDirection w:val="btLr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5628E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498" w:type="dxa"/>
            <w:textDirection w:val="btLr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5628E">
              <w:rPr>
                <w:sz w:val="20"/>
                <w:szCs w:val="20"/>
              </w:rPr>
              <w:t>Год выпуска</w:t>
            </w:r>
          </w:p>
        </w:tc>
      </w:tr>
      <w:tr w:rsidR="00636BD5" w:rsidRPr="0035628E" w:rsidTr="00636BD5">
        <w:tc>
          <w:tcPr>
            <w:tcW w:w="487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36BD5" w:rsidRPr="0035628E" w:rsidTr="00636BD5">
        <w:tc>
          <w:tcPr>
            <w:tcW w:w="487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36BD5" w:rsidRPr="0035628E" w:rsidTr="00636BD5">
        <w:tc>
          <w:tcPr>
            <w:tcW w:w="487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36BD5" w:rsidRPr="0035628E" w:rsidTr="00636BD5">
        <w:tc>
          <w:tcPr>
            <w:tcW w:w="487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636BD5" w:rsidRPr="0035628E" w:rsidRDefault="00636BD5" w:rsidP="00283D5F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36BD5" w:rsidRPr="00AE2269" w:rsidRDefault="00636BD5" w:rsidP="00636BD5">
      <w:pPr>
        <w:tabs>
          <w:tab w:val="left" w:pos="0"/>
          <w:tab w:val="left" w:pos="4095"/>
        </w:tabs>
        <w:jc w:val="both"/>
        <w:rPr>
          <w:sz w:val="28"/>
          <w:szCs w:val="28"/>
        </w:rPr>
      </w:pPr>
    </w:p>
    <w:p w:rsidR="00504871" w:rsidRDefault="00504871" w:rsidP="002D1F6F">
      <w:pPr>
        <w:rPr>
          <w:sz w:val="28"/>
          <w:szCs w:val="28"/>
        </w:rPr>
      </w:pPr>
    </w:p>
    <w:p w:rsidR="00636BD5" w:rsidRDefault="00636BD5" w:rsidP="002D1F6F">
      <w:pPr>
        <w:rPr>
          <w:sz w:val="28"/>
          <w:szCs w:val="28"/>
        </w:rPr>
      </w:pPr>
    </w:p>
    <w:p w:rsidR="00636BD5" w:rsidRDefault="00636BD5" w:rsidP="002D1F6F">
      <w:pPr>
        <w:rPr>
          <w:sz w:val="28"/>
          <w:szCs w:val="28"/>
        </w:rPr>
      </w:pPr>
    </w:p>
    <w:p w:rsidR="00636BD5" w:rsidRDefault="00636BD5" w:rsidP="002D1F6F">
      <w:pPr>
        <w:rPr>
          <w:sz w:val="28"/>
          <w:szCs w:val="28"/>
        </w:rPr>
      </w:pPr>
    </w:p>
    <w:p w:rsidR="00636BD5" w:rsidRDefault="00636BD5" w:rsidP="002D1F6F">
      <w:pPr>
        <w:rPr>
          <w:sz w:val="28"/>
          <w:szCs w:val="28"/>
        </w:rPr>
      </w:pPr>
    </w:p>
    <w:p w:rsidR="00636BD5" w:rsidRDefault="00636BD5" w:rsidP="002D1F6F">
      <w:pPr>
        <w:rPr>
          <w:sz w:val="28"/>
          <w:szCs w:val="28"/>
        </w:rPr>
      </w:pPr>
    </w:p>
    <w:p w:rsidR="00636BD5" w:rsidRDefault="00636BD5" w:rsidP="002D1F6F">
      <w:pPr>
        <w:rPr>
          <w:sz w:val="28"/>
          <w:szCs w:val="28"/>
        </w:rPr>
      </w:pPr>
    </w:p>
    <w:p w:rsidR="00636BD5" w:rsidRDefault="00636BD5" w:rsidP="002D1F6F">
      <w:pPr>
        <w:rPr>
          <w:sz w:val="28"/>
          <w:szCs w:val="28"/>
        </w:rPr>
      </w:pPr>
    </w:p>
    <w:p w:rsidR="00636BD5" w:rsidRPr="00636BD5" w:rsidRDefault="00636BD5" w:rsidP="00636BD5">
      <w:pPr>
        <w:rPr>
          <w:sz w:val="28"/>
          <w:szCs w:val="28"/>
        </w:rPr>
      </w:pPr>
    </w:p>
    <w:p w:rsidR="00636BD5" w:rsidRPr="00636BD5" w:rsidRDefault="00636BD5" w:rsidP="00636BD5">
      <w:pPr>
        <w:rPr>
          <w:sz w:val="28"/>
          <w:szCs w:val="28"/>
        </w:rPr>
      </w:pPr>
    </w:p>
    <w:p w:rsidR="00636BD5" w:rsidRPr="00636BD5" w:rsidRDefault="00636BD5" w:rsidP="00636BD5">
      <w:pPr>
        <w:rPr>
          <w:sz w:val="28"/>
          <w:szCs w:val="28"/>
        </w:rPr>
      </w:pPr>
    </w:p>
    <w:p w:rsidR="00636BD5" w:rsidRPr="00636BD5" w:rsidRDefault="00636BD5" w:rsidP="00636BD5">
      <w:pPr>
        <w:rPr>
          <w:sz w:val="28"/>
          <w:szCs w:val="28"/>
        </w:rPr>
      </w:pPr>
    </w:p>
    <w:sectPr w:rsidR="00636BD5" w:rsidRPr="00636BD5" w:rsidSect="00636BD5">
      <w:pgSz w:w="11906" w:h="16838"/>
      <w:pgMar w:top="709" w:right="850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E81D4F"/>
    <w:multiLevelType w:val="hybridMultilevel"/>
    <w:tmpl w:val="B0229DD6"/>
    <w:lvl w:ilvl="0" w:tplc="A9187B0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31BD5C08"/>
    <w:multiLevelType w:val="multilevel"/>
    <w:tmpl w:val="B3F8C91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544998"/>
    <w:multiLevelType w:val="hybridMultilevel"/>
    <w:tmpl w:val="42AC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80D21"/>
    <w:multiLevelType w:val="hybridMultilevel"/>
    <w:tmpl w:val="A6B6081E"/>
    <w:lvl w:ilvl="0" w:tplc="E5AECD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5CF5"/>
    <w:rsid w:val="0001561D"/>
    <w:rsid w:val="00086C8C"/>
    <w:rsid w:val="00095CF5"/>
    <w:rsid w:val="000C47A3"/>
    <w:rsid w:val="001F5EAA"/>
    <w:rsid w:val="002C546D"/>
    <w:rsid w:val="002D1F6F"/>
    <w:rsid w:val="004A3CE6"/>
    <w:rsid w:val="00504871"/>
    <w:rsid w:val="00636BD5"/>
    <w:rsid w:val="00650BCD"/>
    <w:rsid w:val="00690096"/>
    <w:rsid w:val="007E7E31"/>
    <w:rsid w:val="007F7218"/>
    <w:rsid w:val="008A1F75"/>
    <w:rsid w:val="00940664"/>
    <w:rsid w:val="00994078"/>
    <w:rsid w:val="009D5388"/>
    <w:rsid w:val="009E5AFF"/>
    <w:rsid w:val="00A0610B"/>
    <w:rsid w:val="00A651B0"/>
    <w:rsid w:val="00A87CCC"/>
    <w:rsid w:val="00AD7146"/>
    <w:rsid w:val="00B5088E"/>
    <w:rsid w:val="00BF216B"/>
    <w:rsid w:val="00C50501"/>
    <w:rsid w:val="00C86C58"/>
    <w:rsid w:val="00CF207B"/>
    <w:rsid w:val="00D07086"/>
    <w:rsid w:val="00D12806"/>
    <w:rsid w:val="00D95B2F"/>
    <w:rsid w:val="00DC06F8"/>
    <w:rsid w:val="00DC13FF"/>
    <w:rsid w:val="00DC5F07"/>
    <w:rsid w:val="00E13CF9"/>
    <w:rsid w:val="00E6098C"/>
    <w:rsid w:val="00E93CE9"/>
    <w:rsid w:val="00FE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paragraph" w:styleId="1">
    <w:name w:val="heading 1"/>
    <w:basedOn w:val="a"/>
    <w:next w:val="a"/>
    <w:link w:val="10"/>
    <w:qFormat/>
    <w:rsid w:val="00C5050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05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5050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C5050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7">
    <w:name w:val="Hyperlink"/>
    <w:basedOn w:val="a0"/>
    <w:rsid w:val="00C50501"/>
    <w:rPr>
      <w:color w:val="0000FF"/>
      <w:u w:val="single"/>
    </w:rPr>
  </w:style>
  <w:style w:type="paragraph" w:customStyle="1" w:styleId="ConsPlusTitle">
    <w:name w:val="ConsPlusTitle"/>
    <w:rsid w:val="00E93CE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Title">
    <w:name w:val="ConsTitle"/>
    <w:rsid w:val="008A1F75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A87CCC"/>
    <w:pPr>
      <w:widowControl w:val="0"/>
      <w:suppressAutoHyphens/>
    </w:pPr>
    <w:rPr>
      <w:rFonts w:ascii="Calibri" w:eastAsia="Times New Roman" w:hAnsi="Calibri" w:cs="Times New Roman"/>
      <w:lang w:eastAsia="ar-SA"/>
    </w:rPr>
  </w:style>
  <w:style w:type="paragraph" w:styleId="a8">
    <w:name w:val="List"/>
    <w:basedOn w:val="a"/>
    <w:semiHidden/>
    <w:rsid w:val="00A87CCC"/>
    <w:pPr>
      <w:suppressAutoHyphens/>
      <w:spacing w:after="120" w:line="100" w:lineRule="atLeast"/>
    </w:pPr>
    <w:rPr>
      <w:rFonts w:ascii="Times New Roman" w:eastAsia="Times New Roman" w:hAnsi="Times New Roman" w:cs="Mangal"/>
      <w:sz w:val="20"/>
      <w:szCs w:val="20"/>
      <w:lang w:val="en-US" w:eastAsia="hi-IN" w:bidi="hi-IN"/>
    </w:rPr>
  </w:style>
  <w:style w:type="paragraph" w:customStyle="1" w:styleId="12">
    <w:name w:val="Красная строка1"/>
    <w:basedOn w:val="a"/>
    <w:rsid w:val="00A87CCC"/>
    <w:pPr>
      <w:ind w:firstLine="360"/>
    </w:pPr>
    <w:rPr>
      <w:rFonts w:ascii="Calibri" w:eastAsia="Times New Roman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2D1F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9E5AFF"/>
    <w:rPr>
      <w:rFonts w:ascii="Times New Roman" w:hAnsi="Times New Roman" w:cs="Times New Roman" w:hint="default"/>
      <w:b/>
      <w:bCs/>
    </w:rPr>
  </w:style>
  <w:style w:type="paragraph" w:styleId="ab">
    <w:name w:val="Body Text"/>
    <w:basedOn w:val="a"/>
    <w:link w:val="ac"/>
    <w:rsid w:val="009E5AF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9E5AFF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7F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3153</Words>
  <Characters>17974</Characters>
  <Application>Microsoft Office Word</Application>
  <DocSecurity>0</DocSecurity>
  <Lines>149</Lines>
  <Paragraphs>42</Paragraphs>
  <ScaleCrop>false</ScaleCrop>
  <Company/>
  <LinksUpToDate>false</LinksUpToDate>
  <CharactersWithSpaces>21085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2018-02-01T03:47:00Z</cp:lastPrinted>
  <dcterms:created xsi:type="dcterms:W3CDTF">2016-01-11T06:26:00Z</dcterms:created>
  <dcterms:modified xsi:type="dcterms:W3CDTF">2020-01-15T02:41:00Z</dcterms:modified>
</cp:coreProperties>
</file>